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20438" w14:textId="0F7C7648" w:rsidR="00AA1CE2" w:rsidRPr="000B67E0" w:rsidRDefault="000B67E0" w:rsidP="0024150C">
      <w:pPr>
        <w:rPr>
          <w:sz w:val="22"/>
          <w:szCs w:val="22"/>
        </w:rPr>
      </w:pPr>
      <w:r>
        <w:rPr>
          <w:sz w:val="22"/>
          <w:szCs w:val="22"/>
        </w:rPr>
        <w:t>10/13/2026</w:t>
      </w:r>
    </w:p>
    <w:p w14:paraId="7C3C095D" w14:textId="21933CC0" w:rsidR="0024150C" w:rsidRPr="000B67E0" w:rsidRDefault="0024150C" w:rsidP="0024150C">
      <w:pPr>
        <w:rPr>
          <w:sz w:val="22"/>
          <w:szCs w:val="22"/>
        </w:rPr>
      </w:pPr>
      <w:r w:rsidRPr="000B67E0">
        <w:rPr>
          <w:sz w:val="22"/>
          <w:szCs w:val="22"/>
        </w:rPr>
        <w:t>Dear Valued Patient or Caregiver,</w:t>
      </w:r>
    </w:p>
    <w:p w14:paraId="20A1C265" w14:textId="6A0D7ADD" w:rsidR="00811606" w:rsidRPr="000B67E0" w:rsidRDefault="0024150C" w:rsidP="00F077ED">
      <w:pPr>
        <w:rPr>
          <w:sz w:val="22"/>
          <w:szCs w:val="22"/>
        </w:rPr>
      </w:pPr>
      <w:r w:rsidRPr="000B67E0">
        <w:rPr>
          <w:sz w:val="22"/>
          <w:szCs w:val="22"/>
        </w:rPr>
        <w:t xml:space="preserve">We are writing to inform you of a product recall issued by </w:t>
      </w:r>
      <w:proofErr w:type="spellStart"/>
      <w:r w:rsidR="00D112C0" w:rsidRPr="000B67E0">
        <w:rPr>
          <w:sz w:val="22"/>
          <w:szCs w:val="22"/>
        </w:rPr>
        <w:t>Convatec</w:t>
      </w:r>
      <w:proofErr w:type="spellEnd"/>
      <w:r w:rsidRPr="000B67E0">
        <w:rPr>
          <w:sz w:val="22"/>
          <w:szCs w:val="22"/>
        </w:rPr>
        <w:t xml:space="preserve"> regarding </w:t>
      </w:r>
      <w:r w:rsidR="00F077ED" w:rsidRPr="000B67E0">
        <w:rPr>
          <w:sz w:val="22"/>
          <w:szCs w:val="22"/>
        </w:rPr>
        <w:t xml:space="preserve">certain </w:t>
      </w:r>
      <w:r w:rsidR="00E86072">
        <w:rPr>
          <w:sz w:val="22"/>
          <w:szCs w:val="22"/>
        </w:rPr>
        <w:t>l</w:t>
      </w:r>
      <w:r w:rsidR="001644BC" w:rsidRPr="000B67E0">
        <w:rPr>
          <w:sz w:val="22"/>
          <w:szCs w:val="22"/>
        </w:rPr>
        <w:t xml:space="preserve">ots of ESENTA </w:t>
      </w:r>
      <w:proofErr w:type="spellStart"/>
      <w:r w:rsidR="001644BC" w:rsidRPr="000B67E0">
        <w:rPr>
          <w:sz w:val="22"/>
          <w:szCs w:val="22"/>
        </w:rPr>
        <w:t>Stomahesive</w:t>
      </w:r>
      <w:proofErr w:type="spellEnd"/>
      <w:r w:rsidR="001644BC" w:rsidRPr="000B67E0">
        <w:rPr>
          <w:sz w:val="22"/>
          <w:szCs w:val="22"/>
        </w:rPr>
        <w:t xml:space="preserve"> Paste (2 oz tube).</w:t>
      </w:r>
      <w:r w:rsidR="00C609A8" w:rsidRPr="000B67E0">
        <w:rPr>
          <w:sz w:val="22"/>
          <w:szCs w:val="22"/>
        </w:rPr>
        <w:t xml:space="preserve"> </w:t>
      </w:r>
      <w:proofErr w:type="spellStart"/>
      <w:r w:rsidR="00C609A8" w:rsidRPr="000B67E0">
        <w:rPr>
          <w:sz w:val="22"/>
          <w:szCs w:val="22"/>
        </w:rPr>
        <w:t>Convatec</w:t>
      </w:r>
      <w:proofErr w:type="spellEnd"/>
      <w:r w:rsidR="00C609A8" w:rsidRPr="000B67E0">
        <w:rPr>
          <w:sz w:val="22"/>
          <w:szCs w:val="22"/>
        </w:rPr>
        <w:t xml:space="preserve"> found that foreign matter may be present in some tubes of this paste. Their investigation showed that quality controls at a third-party manufacturing facility were not fully effective. This could affect how the product performs.</w:t>
      </w:r>
    </w:p>
    <w:p w14:paraId="543EB8C4" w14:textId="77777777" w:rsidR="00645E98" w:rsidRPr="000B67E0" w:rsidRDefault="00645E98" w:rsidP="001644BC">
      <w:pPr>
        <w:rPr>
          <w:sz w:val="22"/>
          <w:szCs w:val="22"/>
        </w:rPr>
      </w:pPr>
      <w:r w:rsidRPr="000B67E0">
        <w:rPr>
          <w:sz w:val="22"/>
          <w:szCs w:val="22"/>
        </w:rPr>
        <w:t xml:space="preserve">Potential adverse effects associated with use of an affected product may include local inflammatory response, minor infection, skin irritation, rash, mucosal irritation, or allergic reaction. No adverse events or harm have been reported </w:t>
      </w:r>
      <w:proofErr w:type="gramStart"/>
      <w:r w:rsidRPr="000B67E0">
        <w:rPr>
          <w:sz w:val="22"/>
          <w:szCs w:val="22"/>
        </w:rPr>
        <w:t>as a result of</w:t>
      </w:r>
      <w:proofErr w:type="gramEnd"/>
      <w:r w:rsidRPr="000B67E0">
        <w:rPr>
          <w:sz w:val="22"/>
          <w:szCs w:val="22"/>
        </w:rPr>
        <w:t xml:space="preserve"> this issue.</w:t>
      </w:r>
    </w:p>
    <w:p w14:paraId="7B6212C5" w14:textId="0F79F1D2" w:rsidR="001644BC" w:rsidRPr="000B67E0" w:rsidRDefault="001644BC" w:rsidP="001644BC">
      <w:pPr>
        <w:rPr>
          <w:sz w:val="22"/>
          <w:szCs w:val="22"/>
        </w:rPr>
      </w:pPr>
      <w:r w:rsidRPr="000B67E0">
        <w:rPr>
          <w:i/>
          <w:iCs/>
          <w:sz w:val="22"/>
          <w:szCs w:val="22"/>
        </w:rPr>
        <w:t>A review of our records indicates that you may have received affected product. The identifying information for this recall is listed below.</w:t>
      </w:r>
    </w:p>
    <w:p w14:paraId="5EFC6198" w14:textId="6715DCCA" w:rsidR="009F2419" w:rsidRPr="0024150C" w:rsidRDefault="000536C5" w:rsidP="0024150C">
      <w:r w:rsidRPr="000536C5">
        <w:rPr>
          <w:noProof/>
        </w:rPr>
        <w:drawing>
          <wp:inline distT="0" distB="0" distL="0" distR="0" wp14:anchorId="4CC429F1" wp14:editId="74A31C27">
            <wp:extent cx="5943600" cy="1261110"/>
            <wp:effectExtent l="0" t="0" r="0" b="0"/>
            <wp:docPr id="1766387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387784" name=""/>
                    <pic:cNvPicPr/>
                  </pic:nvPicPr>
                  <pic:blipFill>
                    <a:blip r:embed="rId8"/>
                    <a:stretch>
                      <a:fillRect/>
                    </a:stretch>
                  </pic:blipFill>
                  <pic:spPr>
                    <a:xfrm>
                      <a:off x="0" y="0"/>
                      <a:ext cx="5943600" cy="1261110"/>
                    </a:xfrm>
                    <a:prstGeom prst="rect">
                      <a:avLst/>
                    </a:prstGeom>
                  </pic:spPr>
                </pic:pic>
              </a:graphicData>
            </a:graphic>
          </wp:inline>
        </w:drawing>
      </w:r>
    </w:p>
    <w:p w14:paraId="24D9FD0C" w14:textId="77777777" w:rsidR="001644BC" w:rsidRPr="000B67E0" w:rsidRDefault="001644BC" w:rsidP="001644BC">
      <w:pPr>
        <w:rPr>
          <w:sz w:val="22"/>
          <w:szCs w:val="22"/>
        </w:rPr>
      </w:pPr>
      <w:r w:rsidRPr="000B67E0">
        <w:rPr>
          <w:b/>
          <w:bCs/>
          <w:sz w:val="22"/>
          <w:szCs w:val="22"/>
        </w:rPr>
        <w:t>What You Should Do</w:t>
      </w:r>
    </w:p>
    <w:p w14:paraId="59CD83BC" w14:textId="77777777" w:rsidR="001644BC" w:rsidRPr="000B67E0" w:rsidRDefault="001644BC" w:rsidP="001644BC">
      <w:pPr>
        <w:numPr>
          <w:ilvl w:val="0"/>
          <w:numId w:val="3"/>
        </w:numPr>
        <w:rPr>
          <w:sz w:val="22"/>
          <w:szCs w:val="22"/>
        </w:rPr>
      </w:pPr>
      <w:r w:rsidRPr="000B67E0">
        <w:rPr>
          <w:sz w:val="22"/>
          <w:szCs w:val="22"/>
        </w:rPr>
        <w:t xml:space="preserve">Inspect any ESENTA </w:t>
      </w:r>
      <w:proofErr w:type="spellStart"/>
      <w:r w:rsidRPr="000B67E0">
        <w:rPr>
          <w:sz w:val="22"/>
          <w:szCs w:val="22"/>
        </w:rPr>
        <w:t>Stomahesive</w:t>
      </w:r>
      <w:proofErr w:type="spellEnd"/>
      <w:r w:rsidRPr="000B67E0">
        <w:rPr>
          <w:sz w:val="22"/>
          <w:szCs w:val="22"/>
        </w:rPr>
        <w:t xml:space="preserve"> Paste you have and check the lot number against the table above</w:t>
      </w:r>
    </w:p>
    <w:p w14:paraId="3C439CFD" w14:textId="77777777" w:rsidR="001644BC" w:rsidRPr="000B67E0" w:rsidRDefault="001644BC" w:rsidP="001644BC">
      <w:pPr>
        <w:numPr>
          <w:ilvl w:val="0"/>
          <w:numId w:val="3"/>
        </w:numPr>
        <w:rPr>
          <w:sz w:val="22"/>
          <w:szCs w:val="22"/>
        </w:rPr>
      </w:pPr>
      <w:r w:rsidRPr="000B67E0">
        <w:rPr>
          <w:sz w:val="22"/>
          <w:szCs w:val="22"/>
        </w:rPr>
        <w:t>If your product matches an affected lot, immediately stop using it and discard it</w:t>
      </w:r>
    </w:p>
    <w:p w14:paraId="08EA59A6" w14:textId="2CE50C16" w:rsidR="001644BC" w:rsidRPr="000B67E0" w:rsidRDefault="001644BC" w:rsidP="001644BC">
      <w:pPr>
        <w:numPr>
          <w:ilvl w:val="0"/>
          <w:numId w:val="3"/>
        </w:numPr>
        <w:rPr>
          <w:sz w:val="22"/>
          <w:szCs w:val="22"/>
        </w:rPr>
      </w:pPr>
      <w:r w:rsidRPr="000B67E0">
        <w:rPr>
          <w:sz w:val="22"/>
          <w:szCs w:val="22"/>
        </w:rPr>
        <w:t xml:space="preserve">Contact </w:t>
      </w:r>
      <w:r w:rsidR="008348EE">
        <w:rPr>
          <w:sz w:val="22"/>
          <w:szCs w:val="22"/>
        </w:rPr>
        <w:t>your local PHS office for a replacement</w:t>
      </w:r>
    </w:p>
    <w:p w14:paraId="262F5CAF" w14:textId="63B6876D" w:rsidR="000B67E0" w:rsidRPr="000B67E0" w:rsidRDefault="001644BC" w:rsidP="000B67E0">
      <w:pPr>
        <w:numPr>
          <w:ilvl w:val="0"/>
          <w:numId w:val="3"/>
        </w:numPr>
        <w:rPr>
          <w:sz w:val="22"/>
          <w:szCs w:val="22"/>
        </w:rPr>
      </w:pPr>
      <w:r w:rsidRPr="000B67E0">
        <w:rPr>
          <w:sz w:val="22"/>
          <w:szCs w:val="22"/>
        </w:rPr>
        <w:t>If you have used an affected product and have concerns, contact your healthcare provider</w:t>
      </w:r>
    </w:p>
    <w:p w14:paraId="3487C5DC" w14:textId="0CC82D74" w:rsidR="000B67E0" w:rsidRPr="000B67E0" w:rsidRDefault="000B67E0" w:rsidP="000B67E0">
      <w:pPr>
        <w:rPr>
          <w:sz w:val="22"/>
          <w:szCs w:val="22"/>
        </w:rPr>
      </w:pPr>
      <w:r w:rsidRPr="000B67E0">
        <w:rPr>
          <w:noProof/>
          <w:sz w:val="22"/>
          <w:szCs w:val="22"/>
        </w:rPr>
        <w:drawing>
          <wp:anchor distT="0" distB="0" distL="114300" distR="114300" simplePos="0" relativeHeight="251658240" behindDoc="1" locked="0" layoutInCell="1" allowOverlap="1" wp14:anchorId="74D803DE" wp14:editId="34D25A96">
            <wp:simplePos x="0" y="0"/>
            <wp:positionH relativeFrom="column">
              <wp:posOffset>5343525</wp:posOffset>
            </wp:positionH>
            <wp:positionV relativeFrom="paragraph">
              <wp:posOffset>255270</wp:posOffset>
            </wp:positionV>
            <wp:extent cx="771525" cy="771525"/>
            <wp:effectExtent l="0" t="0" r="9525" b="9525"/>
            <wp:wrapTight wrapText="bothSides">
              <wp:wrapPolygon edited="0">
                <wp:start x="0" y="0"/>
                <wp:lineTo x="0" y="21333"/>
                <wp:lineTo x="21333" y="21333"/>
                <wp:lineTo x="21333" y="0"/>
                <wp:lineTo x="0" y="0"/>
              </wp:wrapPolygon>
            </wp:wrapTight>
            <wp:docPr id="4543616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361637" name="Picture 454361637"/>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1525" cy="771525"/>
                    </a:xfrm>
                    <a:prstGeom prst="rect">
                      <a:avLst/>
                    </a:prstGeom>
                  </pic:spPr>
                </pic:pic>
              </a:graphicData>
            </a:graphic>
          </wp:anchor>
        </w:drawing>
      </w:r>
      <w:r w:rsidRPr="000B67E0">
        <w:rPr>
          <w:sz w:val="22"/>
          <w:szCs w:val="22"/>
        </w:rPr>
        <w:t>To view the entire safety recall, you can scan the QR code below. If you would like a physical copy of this notice, please contact your local Pediatric Home Service office</w:t>
      </w:r>
      <w:r w:rsidR="00E86072">
        <w:rPr>
          <w:sz w:val="22"/>
          <w:szCs w:val="22"/>
        </w:rPr>
        <w:t>.</w:t>
      </w:r>
    </w:p>
    <w:p w14:paraId="778304E0" w14:textId="44296C73" w:rsidR="001644BC" w:rsidRPr="000B67E0" w:rsidRDefault="000B67E0" w:rsidP="001644BC">
      <w:pPr>
        <w:rPr>
          <w:sz w:val="22"/>
          <w:szCs w:val="22"/>
        </w:rPr>
      </w:pPr>
      <w:r w:rsidRPr="000B67E0">
        <w:rPr>
          <w:sz w:val="22"/>
          <w:szCs w:val="22"/>
        </w:rPr>
        <w:t>Your safety is important to us. Thank you for your prompt attention to this matter.</w:t>
      </w:r>
    </w:p>
    <w:p w14:paraId="785EFE88" w14:textId="4E01CD12" w:rsidR="001644BC" w:rsidRPr="000B67E0" w:rsidRDefault="001644BC" w:rsidP="001644BC">
      <w:pPr>
        <w:rPr>
          <w:sz w:val="22"/>
          <w:szCs w:val="22"/>
        </w:rPr>
      </w:pPr>
    </w:p>
    <w:p w14:paraId="67D7EF27" w14:textId="77777777" w:rsidR="000B67E0" w:rsidRPr="000B67E0" w:rsidRDefault="0024150C">
      <w:pPr>
        <w:rPr>
          <w:sz w:val="22"/>
          <w:szCs w:val="22"/>
        </w:rPr>
      </w:pPr>
      <w:r w:rsidRPr="000B67E0">
        <w:rPr>
          <w:sz w:val="22"/>
          <w:szCs w:val="22"/>
        </w:rPr>
        <w:t>Sincerely,</w:t>
      </w:r>
      <w:r w:rsidRPr="000B67E0">
        <w:rPr>
          <w:sz w:val="22"/>
          <w:szCs w:val="22"/>
        </w:rPr>
        <w:br/>
      </w:r>
      <w:r w:rsidRPr="000B67E0">
        <w:rPr>
          <w:b/>
          <w:bCs/>
          <w:sz w:val="22"/>
          <w:szCs w:val="22"/>
        </w:rPr>
        <w:t>Samantha Hoy</w:t>
      </w:r>
    </w:p>
    <w:p w14:paraId="7F4D92A2" w14:textId="0FAC80DA" w:rsidR="006A7060" w:rsidRPr="000B67E0" w:rsidRDefault="0024150C">
      <w:pPr>
        <w:rPr>
          <w:sz w:val="22"/>
          <w:szCs w:val="22"/>
        </w:rPr>
      </w:pPr>
      <w:r w:rsidRPr="000B67E0">
        <w:rPr>
          <w:i/>
          <w:iCs/>
          <w:sz w:val="22"/>
          <w:szCs w:val="22"/>
        </w:rPr>
        <w:t>National Product Safety Manager</w:t>
      </w:r>
      <w:r w:rsidRPr="000B67E0">
        <w:rPr>
          <w:sz w:val="22"/>
          <w:szCs w:val="22"/>
        </w:rPr>
        <w:br/>
        <w:t>Pediatric H</w:t>
      </w:r>
      <w:r w:rsidR="007C5B1B" w:rsidRPr="000B67E0">
        <w:rPr>
          <w:sz w:val="22"/>
          <w:szCs w:val="22"/>
        </w:rPr>
        <w:t>o</w:t>
      </w:r>
      <w:r w:rsidRPr="000B67E0">
        <w:rPr>
          <w:sz w:val="22"/>
          <w:szCs w:val="22"/>
        </w:rPr>
        <w:t>me Service</w:t>
      </w:r>
    </w:p>
    <w:sectPr w:rsidR="006A7060" w:rsidRPr="000B67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9799B"/>
    <w:multiLevelType w:val="hybridMultilevel"/>
    <w:tmpl w:val="11682ECC"/>
    <w:lvl w:ilvl="0" w:tplc="7736EA2A">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7C3E15"/>
    <w:multiLevelType w:val="multilevel"/>
    <w:tmpl w:val="E910C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8067AF"/>
    <w:multiLevelType w:val="multilevel"/>
    <w:tmpl w:val="BFA24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6112288">
    <w:abstractNumId w:val="2"/>
  </w:num>
  <w:num w:numId="2" w16cid:durableId="1919096324">
    <w:abstractNumId w:val="0"/>
  </w:num>
  <w:num w:numId="3" w16cid:durableId="17782857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50C"/>
    <w:rsid w:val="000536C5"/>
    <w:rsid w:val="00070361"/>
    <w:rsid w:val="00071BBB"/>
    <w:rsid w:val="000B67E0"/>
    <w:rsid w:val="001644BC"/>
    <w:rsid w:val="001D26E0"/>
    <w:rsid w:val="001F38E7"/>
    <w:rsid w:val="00227717"/>
    <w:rsid w:val="0024150C"/>
    <w:rsid w:val="002632A1"/>
    <w:rsid w:val="004F3199"/>
    <w:rsid w:val="004F44D6"/>
    <w:rsid w:val="005956C5"/>
    <w:rsid w:val="006347EE"/>
    <w:rsid w:val="00645E98"/>
    <w:rsid w:val="00681BCE"/>
    <w:rsid w:val="006A7060"/>
    <w:rsid w:val="007171AC"/>
    <w:rsid w:val="00772EFD"/>
    <w:rsid w:val="007C5B1B"/>
    <w:rsid w:val="00804149"/>
    <w:rsid w:val="00811606"/>
    <w:rsid w:val="008348EE"/>
    <w:rsid w:val="00846D94"/>
    <w:rsid w:val="00972B7D"/>
    <w:rsid w:val="009F2419"/>
    <w:rsid w:val="00A1276C"/>
    <w:rsid w:val="00A13606"/>
    <w:rsid w:val="00AA1CE2"/>
    <w:rsid w:val="00AE5B64"/>
    <w:rsid w:val="00B90BDB"/>
    <w:rsid w:val="00C609A8"/>
    <w:rsid w:val="00CE53C0"/>
    <w:rsid w:val="00D112C0"/>
    <w:rsid w:val="00D9437B"/>
    <w:rsid w:val="00E86072"/>
    <w:rsid w:val="00EC6287"/>
    <w:rsid w:val="00ED4F85"/>
    <w:rsid w:val="00F05388"/>
    <w:rsid w:val="00F077ED"/>
    <w:rsid w:val="00F97648"/>
    <w:rsid w:val="659567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8E672"/>
  <w15:chartTrackingRefBased/>
  <w15:docId w15:val="{973496CB-6593-4B2A-AAEB-813F6E1B8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15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15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15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15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15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15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15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15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15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15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15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15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15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15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15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15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15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150C"/>
    <w:rPr>
      <w:rFonts w:eastAsiaTheme="majorEastAsia" w:cstheme="majorBidi"/>
      <w:color w:val="272727" w:themeColor="text1" w:themeTint="D8"/>
    </w:rPr>
  </w:style>
  <w:style w:type="paragraph" w:styleId="Title">
    <w:name w:val="Title"/>
    <w:basedOn w:val="Normal"/>
    <w:next w:val="Normal"/>
    <w:link w:val="TitleChar"/>
    <w:uiPriority w:val="10"/>
    <w:qFormat/>
    <w:rsid w:val="002415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15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15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15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150C"/>
    <w:pPr>
      <w:spacing w:before="160"/>
      <w:jc w:val="center"/>
    </w:pPr>
    <w:rPr>
      <w:i/>
      <w:iCs/>
      <w:color w:val="404040" w:themeColor="text1" w:themeTint="BF"/>
    </w:rPr>
  </w:style>
  <w:style w:type="character" w:customStyle="1" w:styleId="QuoteChar">
    <w:name w:val="Quote Char"/>
    <w:basedOn w:val="DefaultParagraphFont"/>
    <w:link w:val="Quote"/>
    <w:uiPriority w:val="29"/>
    <w:rsid w:val="0024150C"/>
    <w:rPr>
      <w:i/>
      <w:iCs/>
      <w:color w:val="404040" w:themeColor="text1" w:themeTint="BF"/>
    </w:rPr>
  </w:style>
  <w:style w:type="paragraph" w:styleId="ListParagraph">
    <w:name w:val="List Paragraph"/>
    <w:basedOn w:val="Normal"/>
    <w:uiPriority w:val="34"/>
    <w:qFormat/>
    <w:rsid w:val="0024150C"/>
    <w:pPr>
      <w:ind w:left="720"/>
      <w:contextualSpacing/>
    </w:pPr>
  </w:style>
  <w:style w:type="character" w:styleId="IntenseEmphasis">
    <w:name w:val="Intense Emphasis"/>
    <w:basedOn w:val="DefaultParagraphFont"/>
    <w:uiPriority w:val="21"/>
    <w:qFormat/>
    <w:rsid w:val="0024150C"/>
    <w:rPr>
      <w:i/>
      <w:iCs/>
      <w:color w:val="0F4761" w:themeColor="accent1" w:themeShade="BF"/>
    </w:rPr>
  </w:style>
  <w:style w:type="paragraph" w:styleId="IntenseQuote">
    <w:name w:val="Intense Quote"/>
    <w:basedOn w:val="Normal"/>
    <w:next w:val="Normal"/>
    <w:link w:val="IntenseQuoteChar"/>
    <w:uiPriority w:val="30"/>
    <w:qFormat/>
    <w:rsid w:val="002415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150C"/>
    <w:rPr>
      <w:i/>
      <w:iCs/>
      <w:color w:val="0F4761" w:themeColor="accent1" w:themeShade="BF"/>
    </w:rPr>
  </w:style>
  <w:style w:type="character" w:styleId="IntenseReference">
    <w:name w:val="Intense Reference"/>
    <w:basedOn w:val="DefaultParagraphFont"/>
    <w:uiPriority w:val="32"/>
    <w:qFormat/>
    <w:rsid w:val="0024150C"/>
    <w:rPr>
      <w:b/>
      <w:bCs/>
      <w:smallCaps/>
      <w:color w:val="0F4761" w:themeColor="accent1" w:themeShade="BF"/>
      <w:spacing w:val="5"/>
    </w:rPr>
  </w:style>
  <w:style w:type="table" w:styleId="TableGrid">
    <w:name w:val="Table Grid"/>
    <w:basedOn w:val="TableNormal"/>
    <w:uiPriority w:val="39"/>
    <w:rsid w:val="001644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ba423a0-cdb8-498d-814a-1218c1f16d1c">
      <Terms xmlns="http://schemas.microsoft.com/office/infopath/2007/PartnerControls"/>
    </lcf76f155ced4ddcb4097134ff3c332f>
    <TaxCatchAll xmlns="efe42234-3129-476c-b3a8-87ede0f4fa6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BB560332100A44A8A53E4A689A28D0A" ma:contentTypeVersion="16" ma:contentTypeDescription="Create a new document." ma:contentTypeScope="" ma:versionID="f2854f8b9a4990db394573555736b48d">
  <xsd:schema xmlns:xsd="http://www.w3.org/2001/XMLSchema" xmlns:xs="http://www.w3.org/2001/XMLSchema" xmlns:p="http://schemas.microsoft.com/office/2006/metadata/properties" xmlns:ns2="9ba423a0-cdb8-498d-814a-1218c1f16d1c" xmlns:ns3="efe42234-3129-476c-b3a8-87ede0f4fa62" targetNamespace="http://schemas.microsoft.com/office/2006/metadata/properties" ma:root="true" ma:fieldsID="5fd5f3047697cc71b2f92d636ff2f14f" ns2:_="" ns3:_="">
    <xsd:import namespace="9ba423a0-cdb8-498d-814a-1218c1f16d1c"/>
    <xsd:import namespace="efe42234-3129-476c-b3a8-87ede0f4fa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a423a0-cdb8-498d-814a-1218c1f16d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fb3659b-085b-4d76-abe4-5041c71f96a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e42234-3129-476c-b3a8-87ede0f4fa6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70fee9a2-6ee0-4447-ba5a-6d05043cf538}" ma:internalName="TaxCatchAll" ma:showField="CatchAllData" ma:web="efe42234-3129-476c-b3a8-87ede0f4fa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C00DFA-9427-4241-920E-404F23356AFA}">
  <ds:schemaRefs>
    <ds:schemaRef ds:uri="http://schemas.microsoft.com/office/2006/metadata/properties"/>
    <ds:schemaRef ds:uri="http://schemas.microsoft.com/office/infopath/2007/PartnerControls"/>
    <ds:schemaRef ds:uri="9ba423a0-cdb8-498d-814a-1218c1f16d1c"/>
    <ds:schemaRef ds:uri="efe42234-3129-476c-b3a8-87ede0f4fa62"/>
  </ds:schemaRefs>
</ds:datastoreItem>
</file>

<file path=customXml/itemProps2.xml><?xml version="1.0" encoding="utf-8"?>
<ds:datastoreItem xmlns:ds="http://schemas.openxmlformats.org/officeDocument/2006/customXml" ds:itemID="{9FD421E3-9F2B-479D-8DF8-8E10868E6F52}">
  <ds:schemaRefs>
    <ds:schemaRef ds:uri="http://schemas.microsoft.com/sharepoint/v3/contenttype/forms"/>
  </ds:schemaRefs>
</ds:datastoreItem>
</file>

<file path=customXml/itemProps3.xml><?xml version="1.0" encoding="utf-8"?>
<ds:datastoreItem xmlns:ds="http://schemas.openxmlformats.org/officeDocument/2006/customXml" ds:itemID="{87E9C8AD-97D3-4C67-9010-E7593BF091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a423a0-cdb8-498d-814a-1218c1f16d1c"/>
    <ds:schemaRef ds:uri="efe42234-3129-476c-b3a8-87ede0f4fa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222</Words>
  <Characters>1270</Characters>
  <Application>Microsoft Office Word</Application>
  <DocSecurity>4</DocSecurity>
  <Lines>10</Lines>
  <Paragraphs>2</Paragraphs>
  <ScaleCrop>false</ScaleCrop>
  <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Shelby J. Gerick</dc:creator>
  <cp:keywords/>
  <dc:description/>
  <cp:lastModifiedBy>Samantha M. Hoy</cp:lastModifiedBy>
  <cp:revision>2</cp:revision>
  <dcterms:created xsi:type="dcterms:W3CDTF">2026-10-13T18:26:00Z</dcterms:created>
  <dcterms:modified xsi:type="dcterms:W3CDTF">2026-10-13T18:26:00Z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c37c108-3593-47f5-bce7-8790a981516f_Enabled">
    <vt:lpwstr>true</vt:lpwstr>
  </property>
  <property fmtid="{D5CDD505-2E9C-101B-9397-08002B2CF9AE}" pid="3" name="MSIP_Label_4c37c108-3593-47f5-bce7-8790a981516f_SetDate">
    <vt:lpwstr>2026-04-22T17:11:52Z</vt:lpwstr>
  </property>
  <property fmtid="{D5CDD505-2E9C-101B-9397-08002B2CF9AE}" pid="4" name="MSIP_Label_4c37c108-3593-47f5-bce7-8790a981516f_Method">
    <vt:lpwstr>Standard</vt:lpwstr>
  </property>
  <property fmtid="{D5CDD505-2E9C-101B-9397-08002B2CF9AE}" pid="5" name="MSIP_Label_4c37c108-3593-47f5-bce7-8790a981516f_Name">
    <vt:lpwstr>General - Classification</vt:lpwstr>
  </property>
  <property fmtid="{D5CDD505-2E9C-101B-9397-08002B2CF9AE}" pid="6" name="MSIP_Label_4c37c108-3593-47f5-bce7-8790a981516f_SiteId">
    <vt:lpwstr>065cdc20-0999-41f1-8871-f578579d0dab</vt:lpwstr>
  </property>
  <property fmtid="{D5CDD505-2E9C-101B-9397-08002B2CF9AE}" pid="7" name="MSIP_Label_4c37c108-3593-47f5-bce7-8790a981516f_ActionId">
    <vt:lpwstr>1a617c1f-0b3b-40f9-ac71-1d39f68e174b</vt:lpwstr>
  </property>
  <property fmtid="{D5CDD505-2E9C-101B-9397-08002B2CF9AE}" pid="8" name="MSIP_Label_4c37c108-3593-47f5-bce7-8790a981516f_ContentBits">
    <vt:lpwstr>0</vt:lpwstr>
  </property>
  <property fmtid="{D5CDD505-2E9C-101B-9397-08002B2CF9AE}" pid="9" name="MSIP_Label_4c37c108-3593-47f5-bce7-8790a981516f_Tag">
    <vt:lpwstr>10, 3, 0, 1</vt:lpwstr>
  </property>
  <property fmtid="{D5CDD505-2E9C-101B-9397-08002B2CF9AE}" pid="10" name="ContentTypeId">
    <vt:lpwstr>0x0101001BB560332100A44A8A53E4A689A28D0A</vt:lpwstr>
  </property>
  <property fmtid="{D5CDD505-2E9C-101B-9397-08002B2CF9AE}" pid="11" name="MediaServiceImageTags">
    <vt:lpwstr/>
  </property>
</Properties>
</file>